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0247" w14:textId="575F6D76" w:rsidR="005B36EF" w:rsidRPr="005B36EF" w:rsidRDefault="00D3253E" w:rsidP="005B36EF">
      <w:pPr>
        <w:rPr>
          <w:rFonts w:ascii="Helvetica Neue" w:hAnsi="Helvetica Neu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8EC71A0" wp14:editId="14B1EA5F">
            <wp:simplePos x="0" y="0"/>
            <wp:positionH relativeFrom="margin">
              <wp:posOffset>1746307</wp:posOffset>
            </wp:positionH>
            <wp:positionV relativeFrom="margin">
              <wp:posOffset>33655</wp:posOffset>
            </wp:positionV>
            <wp:extent cx="1569085" cy="1337945"/>
            <wp:effectExtent l="0" t="0" r="5715" b="0"/>
            <wp:wrapSquare wrapText="bothSides"/>
            <wp:docPr id="2" name="Picture 2" descr="A picture containing indoor, seat, dark, underpan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seat, dark, underpant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1ECCE60" wp14:editId="71ECF1EA">
            <wp:simplePos x="0" y="0"/>
            <wp:positionH relativeFrom="margin">
              <wp:posOffset>20301</wp:posOffset>
            </wp:positionH>
            <wp:positionV relativeFrom="margin">
              <wp:posOffset>33655</wp:posOffset>
            </wp:positionV>
            <wp:extent cx="1664970" cy="1337945"/>
            <wp:effectExtent l="0" t="0" r="0" b="0"/>
            <wp:wrapSquare wrapText="bothSides"/>
            <wp:docPr id="1" name="Picture 1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in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95" w:rsidRPr="00921F95">
        <w:rPr>
          <w:rFonts w:ascii="Helvetica Neue" w:hAnsi="Helvetica Neue"/>
          <w:sz w:val="22"/>
          <w:szCs w:val="22"/>
        </w:rPr>
        <w:t xml:space="preserve"> </w:t>
      </w:r>
      <w:r w:rsidR="009B6D38" w:rsidRPr="005B36EF">
        <w:rPr>
          <w:rFonts w:ascii="Arial Black" w:hAnsi="Arial Black"/>
          <w:b/>
          <w:bCs/>
          <w:sz w:val="20"/>
          <w:szCs w:val="20"/>
        </w:rPr>
        <w:t xml:space="preserve">4.s15 </w:t>
      </w:r>
    </w:p>
    <w:p w14:paraId="4D24F8E2" w14:textId="75F88025" w:rsidR="00E85C5A" w:rsidRPr="005B36EF" w:rsidRDefault="004168B2" w:rsidP="0095246B">
      <w:pPr>
        <w:rPr>
          <w:rFonts w:ascii="Helvetica Neue" w:hAnsi="Helvetica Neue"/>
          <w:sz w:val="20"/>
          <w:szCs w:val="20"/>
        </w:rPr>
      </w:pPr>
      <w:r w:rsidRPr="005B36EF">
        <w:rPr>
          <w:rFonts w:ascii="Arial Black" w:hAnsi="Arial Black"/>
          <w:b/>
          <w:bCs/>
          <w:sz w:val="20"/>
          <w:szCs w:val="20"/>
        </w:rPr>
        <w:t>Architectural Identifications</w:t>
      </w:r>
    </w:p>
    <w:p w14:paraId="1133F18F" w14:textId="77777777" w:rsidR="00D3253E" w:rsidRDefault="00D3253E" w:rsidP="00E85C5A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294B5075" w14:textId="1EA3E925" w:rsidR="00600BB1" w:rsidRPr="00301856" w:rsidRDefault="00600BB1" w:rsidP="00E85C5A">
      <w:pPr>
        <w:pStyle w:val="ListParagraph"/>
        <w:rPr>
          <w:rFonts w:ascii="Arial" w:hAnsi="Arial" w:cs="Arial"/>
          <w:sz w:val="20"/>
          <w:szCs w:val="20"/>
        </w:rPr>
      </w:pPr>
      <w:r w:rsidRPr="00301856">
        <w:rPr>
          <w:rFonts w:ascii="Arial" w:hAnsi="Arial" w:cs="Arial"/>
          <w:color w:val="000000"/>
          <w:sz w:val="20"/>
          <w:szCs w:val="20"/>
        </w:rPr>
        <w:t>Instructor: J. Yolande Daniels</w:t>
      </w:r>
    </w:p>
    <w:p w14:paraId="2D856FC8" w14:textId="03017AD4" w:rsidR="00600BB1" w:rsidRPr="00301856" w:rsidRDefault="00600BB1" w:rsidP="00E85C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301856">
        <w:rPr>
          <w:rFonts w:ascii="Arial" w:hAnsi="Arial" w:cs="Arial"/>
          <w:color w:val="000000"/>
          <w:sz w:val="20"/>
          <w:szCs w:val="20"/>
        </w:rPr>
        <w:t>Units: 3-0-9</w:t>
      </w:r>
    </w:p>
    <w:p w14:paraId="634430D4" w14:textId="043627E5" w:rsidR="00600BB1" w:rsidRPr="00301856" w:rsidRDefault="00600BB1" w:rsidP="00E85C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301856">
        <w:rPr>
          <w:rFonts w:ascii="Arial" w:hAnsi="Arial" w:cs="Arial"/>
          <w:color w:val="000000"/>
          <w:sz w:val="20"/>
          <w:szCs w:val="20"/>
        </w:rPr>
        <w:t>Credit: G</w:t>
      </w:r>
    </w:p>
    <w:p w14:paraId="6BCD9798" w14:textId="67C64CB9" w:rsidR="005C13F7" w:rsidRPr="00301856" w:rsidRDefault="00600BB1" w:rsidP="00E85C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301856">
        <w:rPr>
          <w:rFonts w:ascii="Arial" w:hAnsi="Arial" w:cs="Arial"/>
          <w:color w:val="000000"/>
          <w:sz w:val="20"/>
          <w:szCs w:val="20"/>
        </w:rPr>
        <w:t xml:space="preserve">Schedule: </w:t>
      </w:r>
      <w:r w:rsidR="007E5D58">
        <w:rPr>
          <w:rFonts w:ascii="Arial" w:hAnsi="Arial" w:cs="Arial"/>
          <w:color w:val="000000"/>
          <w:sz w:val="20"/>
          <w:szCs w:val="20"/>
        </w:rPr>
        <w:t>Tu 11:30am-2:30pm</w:t>
      </w:r>
    </w:p>
    <w:p w14:paraId="6578678D" w14:textId="25885CF4" w:rsidR="005C13F7" w:rsidRPr="00E64D3E" w:rsidRDefault="005C13F7" w:rsidP="00E85C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301856">
        <w:rPr>
          <w:rFonts w:ascii="Arial" w:hAnsi="Arial" w:cs="Arial"/>
          <w:color w:val="000000"/>
          <w:sz w:val="20"/>
          <w:szCs w:val="20"/>
        </w:rPr>
        <w:t xml:space="preserve">Location: </w:t>
      </w:r>
      <w:r w:rsidR="007E5D58" w:rsidRPr="00E64D3E">
        <w:rPr>
          <w:rFonts w:ascii="Arial" w:hAnsi="Arial" w:cs="Arial"/>
          <w:color w:val="000000"/>
          <w:sz w:val="20"/>
          <w:szCs w:val="20"/>
        </w:rPr>
        <w:t>N52-399</w:t>
      </w:r>
    </w:p>
    <w:p w14:paraId="19CC5E8A" w14:textId="77777777" w:rsidR="0095246B" w:rsidRPr="00301856" w:rsidRDefault="0095246B" w:rsidP="00E85C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90EEC9C" w14:textId="77777777" w:rsidR="007E5D58" w:rsidRPr="00525957" w:rsidRDefault="00301856" w:rsidP="007E5D58">
      <w:pPr>
        <w:spacing w:line="360" w:lineRule="auto"/>
        <w:rPr>
          <w:color w:val="000000"/>
          <w:sz w:val="20"/>
          <w:szCs w:val="20"/>
        </w:rPr>
      </w:pPr>
      <w:r w:rsidRPr="00301856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</w:p>
    <w:p w14:paraId="3C97DEE9" w14:textId="77777777" w:rsidR="007E5D58" w:rsidRDefault="007E5D58" w:rsidP="007E5D58">
      <w:pPr>
        <w:rPr>
          <w:rFonts w:ascii="Arial" w:eastAsia="Times New Roman" w:hAnsi="Arial" w:cs="Arial"/>
          <w:sz w:val="18"/>
          <w:szCs w:val="18"/>
        </w:rPr>
      </w:pPr>
    </w:p>
    <w:p w14:paraId="294F5A00" w14:textId="77777777" w:rsidR="007E5D58" w:rsidRDefault="007E5D58" w:rsidP="007E5D58">
      <w:pPr>
        <w:rPr>
          <w:rFonts w:ascii="Arial" w:eastAsia="Times New Roman" w:hAnsi="Arial" w:cs="Arial"/>
          <w:sz w:val="18"/>
          <w:szCs w:val="18"/>
        </w:rPr>
      </w:pPr>
    </w:p>
    <w:p w14:paraId="643C852B" w14:textId="77777777" w:rsidR="007E5D58" w:rsidRDefault="007E5D58" w:rsidP="007E5D58">
      <w:pPr>
        <w:rPr>
          <w:rFonts w:ascii="Arial" w:eastAsia="Times New Roman" w:hAnsi="Arial" w:cs="Arial"/>
          <w:sz w:val="18"/>
          <w:szCs w:val="18"/>
        </w:rPr>
      </w:pPr>
    </w:p>
    <w:p w14:paraId="00CDB44B" w14:textId="77777777" w:rsidR="007E5D58" w:rsidRDefault="007E5D58" w:rsidP="007E5D58">
      <w:pPr>
        <w:rPr>
          <w:rFonts w:ascii="Arial" w:eastAsia="Times New Roman" w:hAnsi="Arial" w:cs="Arial"/>
          <w:sz w:val="18"/>
          <w:szCs w:val="18"/>
        </w:rPr>
      </w:pPr>
    </w:p>
    <w:p w14:paraId="6E8A4369" w14:textId="77777777" w:rsidR="007E5D58" w:rsidRDefault="007E5D58" w:rsidP="007E5D58">
      <w:pPr>
        <w:rPr>
          <w:rFonts w:ascii="Arial" w:eastAsia="Times New Roman" w:hAnsi="Arial" w:cs="Arial"/>
          <w:sz w:val="18"/>
          <w:szCs w:val="18"/>
        </w:rPr>
      </w:pPr>
    </w:p>
    <w:p w14:paraId="49490CC1" w14:textId="77777777" w:rsidR="007E5D58" w:rsidRPr="00D3253E" w:rsidRDefault="007E5D58" w:rsidP="007E5D58">
      <w:pPr>
        <w:rPr>
          <w:rFonts w:ascii="Arial" w:eastAsia="Times New Roman" w:hAnsi="Arial" w:cs="Arial"/>
          <w:sz w:val="18"/>
          <w:szCs w:val="18"/>
        </w:rPr>
      </w:pPr>
    </w:p>
    <w:p w14:paraId="1F3D15D8" w14:textId="127B2600" w:rsidR="00CF72FB" w:rsidRDefault="00CF72FB" w:rsidP="007E5D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COURSE DESCRIPTION</w:t>
      </w:r>
    </w:p>
    <w:p w14:paraId="794CD463" w14:textId="77777777" w:rsidR="00CF72FB" w:rsidRDefault="00CF72FB" w:rsidP="001633DB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02D279" w14:textId="30318A7F" w:rsidR="00A945F1" w:rsidRPr="005B36EF" w:rsidRDefault="001633DB" w:rsidP="001633DB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B36EF">
        <w:rPr>
          <w:rFonts w:ascii="Arial" w:hAnsi="Arial" w:cs="Arial"/>
          <w:sz w:val="20"/>
          <w:szCs w:val="20"/>
        </w:rPr>
        <w:t>A workshop that explores the identity</w:t>
      </w:r>
      <w:r w:rsidR="003F0575" w:rsidRPr="005B36EF">
        <w:rPr>
          <w:rFonts w:ascii="Arial" w:hAnsi="Arial" w:cs="Arial"/>
          <w:sz w:val="20"/>
          <w:szCs w:val="20"/>
        </w:rPr>
        <w:t xml:space="preserve"> and production</w:t>
      </w:r>
      <w:r w:rsidRPr="005B36EF">
        <w:rPr>
          <w:rFonts w:ascii="Arial" w:hAnsi="Arial" w:cs="Arial"/>
          <w:sz w:val="20"/>
          <w:szCs w:val="20"/>
        </w:rPr>
        <w:t xml:space="preserve"> of Western/Modern Architecture from a cultural</w:t>
      </w:r>
      <w:r w:rsidR="008E1404" w:rsidRPr="005B36EF">
        <w:rPr>
          <w:rFonts w:ascii="Arial" w:hAnsi="Arial" w:cs="Arial"/>
          <w:sz w:val="20"/>
          <w:szCs w:val="20"/>
        </w:rPr>
        <w:t xml:space="preserve"> and critical</w:t>
      </w:r>
      <w:r w:rsidRPr="005B36EF">
        <w:rPr>
          <w:rFonts w:ascii="Arial" w:hAnsi="Arial" w:cs="Arial"/>
          <w:sz w:val="20"/>
          <w:szCs w:val="20"/>
        </w:rPr>
        <w:t xml:space="preserve"> </w:t>
      </w:r>
      <w:r w:rsidR="008E1404" w:rsidRPr="005B36EF">
        <w:rPr>
          <w:rFonts w:ascii="Arial" w:hAnsi="Arial" w:cs="Arial"/>
          <w:sz w:val="20"/>
          <w:szCs w:val="20"/>
        </w:rPr>
        <w:t>theory</w:t>
      </w:r>
      <w:r w:rsidRPr="005B36EF">
        <w:rPr>
          <w:rFonts w:ascii="Arial" w:hAnsi="Arial" w:cs="Arial"/>
          <w:sz w:val="20"/>
          <w:szCs w:val="20"/>
        </w:rPr>
        <w:t xml:space="preserve"> perspective</w:t>
      </w:r>
      <w:r w:rsidR="008E1404" w:rsidRPr="005B36EF">
        <w:rPr>
          <w:rFonts w:ascii="Arial" w:hAnsi="Arial" w:cs="Arial"/>
          <w:sz w:val="20"/>
          <w:szCs w:val="20"/>
        </w:rPr>
        <w:t xml:space="preserve"> through four lenses (Objects, Modes, Positioning, and Agency)</w:t>
      </w:r>
      <w:r w:rsidRPr="005B36EF">
        <w:rPr>
          <w:rFonts w:ascii="Arial" w:hAnsi="Arial" w:cs="Arial"/>
          <w:sz w:val="20"/>
          <w:szCs w:val="20"/>
        </w:rPr>
        <w:t xml:space="preserve">. </w:t>
      </w:r>
      <w:r w:rsidR="008E1404" w:rsidRPr="005B36EF">
        <w:rPr>
          <w:rFonts w:ascii="Arial" w:hAnsi="Arial" w:cs="Arial"/>
          <w:sz w:val="20"/>
          <w:szCs w:val="20"/>
        </w:rPr>
        <w:t>E</w:t>
      </w:r>
      <w:r w:rsidRPr="005B36EF">
        <w:rPr>
          <w:rFonts w:ascii="Arial" w:hAnsi="Arial" w:cs="Arial"/>
          <w:sz w:val="20"/>
          <w:szCs w:val="20"/>
        </w:rPr>
        <w:t xml:space="preserve">ach </w:t>
      </w:r>
      <w:r w:rsidR="008E1404" w:rsidRPr="005B36EF">
        <w:rPr>
          <w:rFonts w:ascii="Arial" w:hAnsi="Arial" w:cs="Arial"/>
          <w:sz w:val="20"/>
          <w:szCs w:val="20"/>
        </w:rPr>
        <w:t>lens</w:t>
      </w:r>
      <w:r w:rsidR="00554D42">
        <w:rPr>
          <w:rFonts w:ascii="Arial" w:hAnsi="Arial" w:cs="Arial"/>
          <w:sz w:val="20"/>
          <w:szCs w:val="20"/>
        </w:rPr>
        <w:t xml:space="preserve"> assists a view of</w:t>
      </w:r>
      <w:r w:rsidRPr="005B36EF">
        <w:rPr>
          <w:rFonts w:ascii="Arial" w:hAnsi="Arial" w:cs="Arial"/>
          <w:sz w:val="20"/>
          <w:szCs w:val="20"/>
        </w:rPr>
        <w:t xml:space="preserve"> </w:t>
      </w:r>
      <w:r w:rsidR="00554D42">
        <w:rPr>
          <w:rFonts w:ascii="Arial" w:hAnsi="Arial" w:cs="Arial"/>
          <w:sz w:val="20"/>
          <w:szCs w:val="20"/>
        </w:rPr>
        <w:t>how</w:t>
      </w:r>
      <w:r w:rsidRPr="005B36EF">
        <w:rPr>
          <w:rFonts w:ascii="Arial" w:hAnsi="Arial" w:cs="Arial"/>
          <w:sz w:val="20"/>
          <w:szCs w:val="20"/>
        </w:rPr>
        <w:t xml:space="preserve"> the field of architecture mediates and constructs spatial forms and spatial knowledge. Objects and Modes, </w:t>
      </w:r>
      <w:r w:rsidR="00554D42">
        <w:rPr>
          <w:rFonts w:ascii="Arial" w:hAnsi="Arial" w:cs="Arial"/>
          <w:sz w:val="20"/>
          <w:szCs w:val="20"/>
        </w:rPr>
        <w:t xml:space="preserve">assists the identification exploration of </w:t>
      </w:r>
      <w:r w:rsidRPr="005B36EF">
        <w:rPr>
          <w:rFonts w:ascii="Arial" w:hAnsi="Arial" w:cs="Arial"/>
          <w:sz w:val="20"/>
          <w:szCs w:val="20"/>
        </w:rPr>
        <w:t xml:space="preserve">a range of material tropes </w:t>
      </w:r>
      <w:r w:rsidR="00D368AD" w:rsidRPr="005B36EF">
        <w:rPr>
          <w:rFonts w:ascii="Arial" w:hAnsi="Arial" w:cs="Arial"/>
          <w:sz w:val="20"/>
          <w:szCs w:val="20"/>
        </w:rPr>
        <w:t>from techno-determinism (machine aesthetics, structural rationalism)</w:t>
      </w:r>
      <w:r w:rsidRPr="005B36EF">
        <w:rPr>
          <w:rFonts w:ascii="Arial" w:hAnsi="Arial" w:cs="Arial"/>
          <w:sz w:val="20"/>
          <w:szCs w:val="20"/>
        </w:rPr>
        <w:t xml:space="preserve"> </w:t>
      </w:r>
      <w:r w:rsidR="00A945F1" w:rsidRPr="005B36EF">
        <w:rPr>
          <w:rFonts w:ascii="Arial" w:hAnsi="Arial" w:cs="Arial"/>
          <w:sz w:val="20"/>
          <w:szCs w:val="20"/>
        </w:rPr>
        <w:t xml:space="preserve">to </w:t>
      </w:r>
      <w:r w:rsidRPr="005B36EF">
        <w:rPr>
          <w:rFonts w:ascii="Arial" w:hAnsi="Arial" w:cs="Arial"/>
          <w:sz w:val="20"/>
          <w:szCs w:val="20"/>
        </w:rPr>
        <w:t xml:space="preserve">vaporization (transparency, whiteness), </w:t>
      </w:r>
      <w:r w:rsidR="00A945F1" w:rsidRPr="005B36EF">
        <w:rPr>
          <w:rFonts w:ascii="Arial" w:hAnsi="Arial" w:cs="Arial"/>
          <w:sz w:val="20"/>
          <w:szCs w:val="20"/>
        </w:rPr>
        <w:t xml:space="preserve">and </w:t>
      </w:r>
      <w:r w:rsidR="003F0575" w:rsidRPr="005B36EF">
        <w:rPr>
          <w:rFonts w:ascii="Arial" w:hAnsi="Arial" w:cs="Arial"/>
          <w:sz w:val="20"/>
          <w:szCs w:val="20"/>
        </w:rPr>
        <w:t>operative binaries (</w:t>
      </w:r>
      <w:r w:rsidRPr="005B36EF">
        <w:rPr>
          <w:rFonts w:ascii="Arial" w:hAnsi="Arial" w:cs="Arial"/>
          <w:sz w:val="20"/>
          <w:szCs w:val="20"/>
        </w:rPr>
        <w:t xml:space="preserve">object v. space, model v. analogue, abstraction v. ornamentation, </w:t>
      </w:r>
      <w:r w:rsidR="00CF72FB" w:rsidRPr="005B36EF">
        <w:rPr>
          <w:rFonts w:ascii="Arial" w:hAnsi="Arial" w:cs="Arial"/>
          <w:sz w:val="20"/>
          <w:szCs w:val="20"/>
        </w:rPr>
        <w:t>etc.</w:t>
      </w:r>
      <w:r w:rsidR="00A465D2" w:rsidRPr="005B36EF">
        <w:rPr>
          <w:rFonts w:ascii="Arial" w:hAnsi="Arial" w:cs="Arial"/>
          <w:sz w:val="20"/>
          <w:szCs w:val="20"/>
        </w:rPr>
        <w:t>)</w:t>
      </w:r>
      <w:r w:rsidRPr="005B36EF">
        <w:rPr>
          <w:rFonts w:ascii="Arial" w:hAnsi="Arial" w:cs="Arial"/>
          <w:sz w:val="20"/>
          <w:szCs w:val="20"/>
        </w:rPr>
        <w:t xml:space="preserve">.  Positioning and Agency, </w:t>
      </w:r>
      <w:r w:rsidR="00554D42">
        <w:rPr>
          <w:rFonts w:ascii="Arial" w:hAnsi="Arial" w:cs="Arial"/>
          <w:sz w:val="20"/>
          <w:szCs w:val="20"/>
        </w:rPr>
        <w:t xml:space="preserve">assist the exploration of </w:t>
      </w:r>
      <w:r w:rsidRPr="005B36EF">
        <w:rPr>
          <w:rFonts w:ascii="Arial" w:hAnsi="Arial" w:cs="Arial"/>
          <w:sz w:val="20"/>
          <w:szCs w:val="20"/>
        </w:rPr>
        <w:t xml:space="preserve">polemics </w:t>
      </w:r>
      <w:r w:rsidR="00033AC1">
        <w:rPr>
          <w:rFonts w:ascii="Arial" w:hAnsi="Arial" w:cs="Arial"/>
          <w:sz w:val="20"/>
          <w:szCs w:val="20"/>
        </w:rPr>
        <w:t>within</w:t>
      </w:r>
      <w:r w:rsidRPr="005B36EF">
        <w:rPr>
          <w:rFonts w:ascii="Arial" w:hAnsi="Arial" w:cs="Arial"/>
          <w:sz w:val="20"/>
          <w:szCs w:val="20"/>
        </w:rPr>
        <w:t xml:space="preserve"> the discipline</w:t>
      </w:r>
      <w:r w:rsidR="00033AC1">
        <w:rPr>
          <w:rFonts w:ascii="Arial" w:hAnsi="Arial" w:cs="Arial"/>
          <w:sz w:val="20"/>
          <w:szCs w:val="20"/>
        </w:rPr>
        <w:t xml:space="preserve"> </w:t>
      </w:r>
      <w:r w:rsidRPr="005B36EF">
        <w:rPr>
          <w:rFonts w:ascii="Arial" w:hAnsi="Arial" w:cs="Arial"/>
          <w:sz w:val="20"/>
          <w:szCs w:val="20"/>
        </w:rPr>
        <w:t xml:space="preserve">including autonomy, agency, socio-spatial </w:t>
      </w:r>
      <w:r w:rsidR="00033AC1">
        <w:rPr>
          <w:rFonts w:ascii="Arial" w:hAnsi="Arial" w:cs="Arial"/>
          <w:sz w:val="20"/>
          <w:szCs w:val="20"/>
        </w:rPr>
        <w:t>hierarchies</w:t>
      </w:r>
      <w:r w:rsidRPr="005B36EF">
        <w:rPr>
          <w:rFonts w:ascii="Arial" w:hAnsi="Arial" w:cs="Arial"/>
          <w:sz w:val="20"/>
          <w:szCs w:val="20"/>
        </w:rPr>
        <w:t xml:space="preserve">, etc. </w:t>
      </w:r>
    </w:p>
    <w:p w14:paraId="4A258D2B" w14:textId="77777777" w:rsidR="005C5780" w:rsidRPr="005B36EF" w:rsidRDefault="005C5780" w:rsidP="00A2322C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A5838D0" w14:textId="1B6668ED" w:rsidR="001633DB" w:rsidRPr="005B36EF" w:rsidRDefault="00E04513" w:rsidP="001633DB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  <w:shd w:val="clear" w:color="auto" w:fill="FFFFFF"/>
        </w:rPr>
        <w:t>The workshop</w:t>
      </w:r>
      <w:r w:rsidR="00B7455A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="00B26FB4">
        <w:rPr>
          <w:rFonts w:ascii="Arial" w:hAnsi="Arial" w:cs="Arial"/>
          <w:color w:val="1A1A1A"/>
          <w:sz w:val="20"/>
          <w:szCs w:val="20"/>
          <w:shd w:val="clear" w:color="auto" w:fill="FFFFFF"/>
        </w:rPr>
        <w:t>draws</w:t>
      </w:r>
      <w:r w:rsidR="00B7455A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connections between thought and forms in a non-linear manner along two adjacent and conversant paths. Each theme introduced is considered through the lens of the standard cannon of </w:t>
      </w:r>
      <w:r w:rsidR="00B7455A" w:rsidRPr="005B36EF">
        <w:rPr>
          <w:rFonts w:ascii="Arial" w:hAnsi="Arial" w:cs="Arial"/>
          <w:color w:val="000000"/>
          <w:sz w:val="20"/>
          <w:szCs w:val="20"/>
        </w:rPr>
        <w:t xml:space="preserve">Western/Modern </w:t>
      </w:r>
      <w:r w:rsidR="00B7455A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Architecture: Architecture + “X”. </w:t>
      </w:r>
      <w:r w:rsidR="00B7455A">
        <w:rPr>
          <w:rFonts w:ascii="Arial" w:hAnsi="Arial" w:cs="Arial"/>
          <w:color w:val="000000"/>
          <w:sz w:val="20"/>
          <w:szCs w:val="20"/>
        </w:rPr>
        <w:t>T</w:t>
      </w:r>
      <w:r w:rsidR="00B7455A" w:rsidRPr="005B36EF">
        <w:rPr>
          <w:rFonts w:ascii="Arial" w:hAnsi="Arial" w:cs="Arial"/>
          <w:color w:val="000000"/>
          <w:sz w:val="20"/>
          <w:szCs w:val="20"/>
        </w:rPr>
        <w:t xml:space="preserve">he primacy of Western/Modern thought and forms has been predicated on an (often) absent “other.” </w:t>
      </w:r>
      <w:r w:rsidR="00B7455A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In a turn toward a heterogeneous understanding of the discipline, the themes are also considered through the lens of power relations and subordinacy </w:t>
      </w:r>
      <w:r w:rsidR="007E5D58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>i.e.,</w:t>
      </w:r>
      <w:r w:rsidR="00B7455A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what the cannon leaves out: </w:t>
      </w:r>
      <w:r w:rsidR="00B7455A" w:rsidRPr="005B36EF">
        <w:rPr>
          <w:rFonts w:ascii="Arial" w:hAnsi="Arial" w:cs="Arial"/>
          <w:color w:val="000000"/>
          <w:sz w:val="20"/>
          <w:szCs w:val="20"/>
        </w:rPr>
        <w:t xml:space="preserve">Architecture + “X” + subordination. </w:t>
      </w:r>
      <w:r w:rsidR="00B7455A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The spaces we inhabit are social constructions that begin in the mind before they are materialized as objects and spaces. </w:t>
      </w:r>
      <w:r w:rsidR="001633DB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>How can the capacity for architecture as a discipline to address heterogeneous visions and desires</w:t>
      </w:r>
      <w:r w:rsidR="00B7455A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="00033AC1">
        <w:rPr>
          <w:rFonts w:ascii="Arial" w:hAnsi="Arial" w:cs="Arial"/>
          <w:color w:val="1A1A1A"/>
          <w:sz w:val="20"/>
          <w:szCs w:val="20"/>
          <w:shd w:val="clear" w:color="auto" w:fill="FFFFFF"/>
        </w:rPr>
        <w:t>be expanded</w:t>
      </w:r>
      <w:r w:rsidR="001633DB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? </w:t>
      </w:r>
      <w:r w:rsidR="007E5D58">
        <w:rPr>
          <w:rFonts w:ascii="Arial" w:hAnsi="Arial" w:cs="Arial"/>
          <w:sz w:val="20"/>
          <w:szCs w:val="20"/>
        </w:rPr>
        <w:t>And</w:t>
      </w:r>
      <w:r w:rsidR="00B7455A">
        <w:rPr>
          <w:rFonts w:ascii="Arial" w:hAnsi="Arial" w:cs="Arial"/>
          <w:sz w:val="20"/>
          <w:szCs w:val="20"/>
        </w:rPr>
        <w:t xml:space="preserve"> how can</w:t>
      </w:r>
      <w:r w:rsidR="00033AC1">
        <w:rPr>
          <w:rFonts w:ascii="Arial" w:hAnsi="Arial" w:cs="Arial"/>
          <w:sz w:val="20"/>
          <w:szCs w:val="20"/>
        </w:rPr>
        <w:t xml:space="preserve"> </w:t>
      </w:r>
      <w:r w:rsidR="005B36EF" w:rsidRPr="005B36EF">
        <w:rPr>
          <w:rFonts w:ascii="Arial" w:hAnsi="Arial" w:cs="Arial"/>
          <w:sz w:val="20"/>
          <w:szCs w:val="20"/>
        </w:rPr>
        <w:t>critical</w:t>
      </w:r>
      <w:r w:rsidR="00033AC1">
        <w:rPr>
          <w:rFonts w:ascii="Arial" w:hAnsi="Arial" w:cs="Arial"/>
          <w:sz w:val="20"/>
          <w:szCs w:val="20"/>
        </w:rPr>
        <w:t xml:space="preserve"> thinking</w:t>
      </w:r>
      <w:r w:rsidR="005B36EF" w:rsidRPr="005B36EF">
        <w:rPr>
          <w:rFonts w:ascii="Arial" w:hAnsi="Arial" w:cs="Arial"/>
          <w:sz w:val="20"/>
          <w:szCs w:val="20"/>
        </w:rPr>
        <w:t xml:space="preserve"> about inherited tools and ideas</w:t>
      </w:r>
      <w:r w:rsidR="00B7455A">
        <w:rPr>
          <w:rFonts w:ascii="Arial" w:hAnsi="Arial" w:cs="Arial"/>
          <w:sz w:val="20"/>
          <w:szCs w:val="20"/>
        </w:rPr>
        <w:t xml:space="preserve"> further new manners of production</w:t>
      </w:r>
      <w:r w:rsidR="005B36EF" w:rsidRPr="005B36EF">
        <w:rPr>
          <w:rFonts w:ascii="Arial" w:hAnsi="Arial" w:cs="Arial"/>
          <w:sz w:val="20"/>
          <w:szCs w:val="20"/>
        </w:rPr>
        <w:t xml:space="preserve">? </w:t>
      </w:r>
    </w:p>
    <w:p w14:paraId="79F34C72" w14:textId="05C8BCA2" w:rsidR="005B36EF" w:rsidRPr="005B36EF" w:rsidRDefault="005B36EF" w:rsidP="001633DB">
      <w:pPr>
        <w:pStyle w:val="ListParagraph"/>
        <w:spacing w:line="276" w:lineRule="auto"/>
        <w:ind w:left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14:paraId="78E03598" w14:textId="1E13318C" w:rsidR="005B36EF" w:rsidRPr="00E04513" w:rsidRDefault="00E65E50" w:rsidP="005B36EF">
      <w:pPr>
        <w:pStyle w:val="ListParagraph"/>
        <w:spacing w:line="276" w:lineRule="auto"/>
        <w:ind w:left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B</w:t>
      </w:r>
      <w:r w:rsidR="005B36EF" w:rsidRPr="005B36EF">
        <w:rPr>
          <w:rFonts w:ascii="Arial" w:hAnsi="Arial" w:cs="Arial"/>
          <w:sz w:val="20"/>
          <w:szCs w:val="20"/>
        </w:rPr>
        <w:t>y paralleling an analysis of the tools of the architect with a process of creating</w:t>
      </w:r>
      <w:r>
        <w:rPr>
          <w:rFonts w:ascii="Arial" w:hAnsi="Arial" w:cs="Arial"/>
          <w:sz w:val="20"/>
          <w:szCs w:val="20"/>
        </w:rPr>
        <w:t>, t</w:t>
      </w:r>
      <w:r w:rsidRPr="005B36EF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is</w:t>
      </w:r>
      <w:r w:rsidRPr="005B36EF">
        <w:rPr>
          <w:rFonts w:ascii="Arial" w:hAnsi="Arial" w:cs="Arial"/>
          <w:sz w:val="20"/>
          <w:szCs w:val="20"/>
        </w:rPr>
        <w:t xml:space="preserve"> hybrid seminar + workshop provide</w:t>
      </w:r>
      <w:r>
        <w:rPr>
          <w:rFonts w:ascii="Arial" w:hAnsi="Arial" w:cs="Arial"/>
          <w:sz w:val="20"/>
          <w:szCs w:val="20"/>
        </w:rPr>
        <w:t>s</w:t>
      </w:r>
      <w:r w:rsidRPr="005B36EF">
        <w:rPr>
          <w:rFonts w:ascii="Arial" w:hAnsi="Arial" w:cs="Arial"/>
          <w:sz w:val="20"/>
          <w:szCs w:val="20"/>
        </w:rPr>
        <w:t xml:space="preserve"> a critical framework for production</w:t>
      </w:r>
      <w:r w:rsidR="005B36EF" w:rsidRPr="005B36EF">
        <w:rPr>
          <w:rFonts w:ascii="Arial" w:hAnsi="Arial" w:cs="Arial"/>
          <w:sz w:val="20"/>
          <w:szCs w:val="20"/>
        </w:rPr>
        <w:t xml:space="preserve">. It is structured by group discussions of assigned readings and precedents that inform a series of assignments. </w:t>
      </w:r>
      <w:r w:rsidR="00E04513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>Readings</w:t>
      </w:r>
      <w:r w:rsidR="00E0451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="00E04513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encourage </w:t>
      </w:r>
      <w:r w:rsidR="00E04513">
        <w:rPr>
          <w:rFonts w:ascii="Arial" w:hAnsi="Arial" w:cs="Arial"/>
          <w:color w:val="1A1A1A"/>
          <w:sz w:val="20"/>
          <w:szCs w:val="20"/>
          <w:shd w:val="clear" w:color="auto" w:fill="FFFFFF"/>
        </w:rPr>
        <w:t>consideration of</w:t>
      </w:r>
      <w:r w:rsidR="00E04513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="00E04513">
        <w:rPr>
          <w:rFonts w:ascii="Arial" w:hAnsi="Arial" w:cs="Arial"/>
          <w:color w:val="1A1A1A"/>
          <w:sz w:val="20"/>
          <w:szCs w:val="20"/>
          <w:shd w:val="clear" w:color="auto" w:fill="FFFFFF"/>
        </w:rPr>
        <w:t>the</w:t>
      </w:r>
      <w:r w:rsidR="00E04513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social relations and confluence of ideas </w:t>
      </w:r>
      <w:r w:rsidR="00E04513">
        <w:rPr>
          <w:rFonts w:ascii="Arial" w:hAnsi="Arial" w:cs="Arial"/>
          <w:color w:val="1A1A1A"/>
          <w:sz w:val="20"/>
          <w:szCs w:val="20"/>
          <w:shd w:val="clear" w:color="auto" w:fill="FFFFFF"/>
        </w:rPr>
        <w:t>that produce architectural forms.</w:t>
      </w:r>
      <w:r w:rsidR="00E04513" w:rsidRPr="005B36EF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="00E04513">
        <w:rPr>
          <w:rFonts w:ascii="Arial" w:hAnsi="Arial" w:cs="Arial"/>
          <w:sz w:val="20"/>
          <w:szCs w:val="20"/>
        </w:rPr>
        <w:t>A</w:t>
      </w:r>
      <w:r w:rsidR="005B36EF" w:rsidRPr="005B36EF">
        <w:rPr>
          <w:rFonts w:ascii="Arial" w:hAnsi="Arial" w:cs="Arial"/>
          <w:sz w:val="20"/>
          <w:szCs w:val="20"/>
        </w:rPr>
        <w:t xml:space="preserve">ssignments </w:t>
      </w:r>
      <w:r w:rsidR="00E04513">
        <w:rPr>
          <w:rFonts w:ascii="Arial" w:hAnsi="Arial" w:cs="Arial"/>
          <w:sz w:val="20"/>
          <w:szCs w:val="20"/>
        </w:rPr>
        <w:t>encourage</w:t>
      </w:r>
      <w:r w:rsidR="005B36EF" w:rsidRPr="005B36EF">
        <w:rPr>
          <w:rFonts w:ascii="Arial" w:hAnsi="Arial" w:cs="Arial"/>
          <w:sz w:val="20"/>
          <w:szCs w:val="20"/>
        </w:rPr>
        <w:t xml:space="preserve"> consider</w:t>
      </w:r>
      <w:r w:rsidR="00E04513">
        <w:rPr>
          <w:rFonts w:ascii="Arial" w:hAnsi="Arial" w:cs="Arial"/>
          <w:sz w:val="20"/>
          <w:szCs w:val="20"/>
        </w:rPr>
        <w:t>ation of</w:t>
      </w:r>
      <w:r w:rsidR="005B36EF" w:rsidRPr="005B36EF">
        <w:rPr>
          <w:rFonts w:ascii="Arial" w:hAnsi="Arial" w:cs="Arial"/>
          <w:sz w:val="20"/>
          <w:szCs w:val="20"/>
        </w:rPr>
        <w:t xml:space="preserve"> material processes and the crafting of objects from an individual perspective.</w:t>
      </w:r>
    </w:p>
    <w:p w14:paraId="4C750546" w14:textId="77777777" w:rsidR="005B36EF" w:rsidRPr="005B36EF" w:rsidRDefault="005B36EF" w:rsidP="005B36EF">
      <w:pPr>
        <w:pStyle w:val="ListParagraph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5839F4" w14:textId="13F7CC79" w:rsidR="005B36EF" w:rsidRPr="005C5780" w:rsidRDefault="005B36EF" w:rsidP="00D3253E">
      <w:pPr>
        <w:autoSpaceDE w:val="0"/>
        <w:autoSpaceDN w:val="0"/>
        <w:adjustRightInd w:val="0"/>
        <w:spacing w:line="276" w:lineRule="auto"/>
        <w:rPr>
          <w:rFonts w:ascii="P]°Ã˛" w:hAnsi="P]°Ã˛" w:cs="P]°Ã˛"/>
          <w:color w:val="000000"/>
          <w:sz w:val="20"/>
          <w:szCs w:val="20"/>
        </w:rPr>
      </w:pPr>
      <w:r w:rsidRPr="005B36EF">
        <w:rPr>
          <w:rFonts w:ascii="Arial" w:hAnsi="Arial" w:cs="Arial"/>
          <w:sz w:val="20"/>
          <w:szCs w:val="20"/>
        </w:rPr>
        <w:t xml:space="preserve">Each assignment defines a threshold. </w:t>
      </w:r>
      <w:r w:rsidRPr="005B36EF">
        <w:rPr>
          <w:rFonts w:ascii="Arial" w:hAnsi="Arial" w:cs="Arial"/>
          <w:color w:val="000000"/>
          <w:sz w:val="20"/>
          <w:szCs w:val="20"/>
        </w:rPr>
        <w:t xml:space="preserve">A </w:t>
      </w:r>
      <w:r w:rsidRPr="005B36EF">
        <w:rPr>
          <w:rFonts w:ascii="Arial" w:hAnsi="Arial" w:cs="Arial"/>
          <w:color w:val="222222"/>
          <w:sz w:val="20"/>
          <w:szCs w:val="20"/>
        </w:rPr>
        <w:t xml:space="preserve">threshold can be a material element that demarcates the approach or crossing of a boundary-- a point of entry, a line, a tread, </w:t>
      </w:r>
      <w:r w:rsidR="00E04513" w:rsidRPr="005B36EF">
        <w:rPr>
          <w:rFonts w:ascii="Arial" w:hAnsi="Arial" w:cs="Arial"/>
          <w:color w:val="222222"/>
          <w:sz w:val="20"/>
          <w:szCs w:val="20"/>
        </w:rPr>
        <w:t>and</w:t>
      </w:r>
      <w:r w:rsidRPr="005B36EF">
        <w:rPr>
          <w:rFonts w:ascii="Arial" w:hAnsi="Arial" w:cs="Arial"/>
          <w:color w:val="222222"/>
          <w:sz w:val="20"/>
          <w:szCs w:val="20"/>
        </w:rPr>
        <w:t xml:space="preserve"> </w:t>
      </w:r>
      <w:r w:rsidRPr="005B36EF">
        <w:rPr>
          <w:rFonts w:ascii="Arial" w:hAnsi="Arial" w:cs="Arial"/>
          <w:color w:val="000000"/>
          <w:sz w:val="20"/>
          <w:szCs w:val="20"/>
        </w:rPr>
        <w:t>threshold can be immaterial—it is on the verge of, the opening to, the locus of, a point of departure</w:t>
      </w:r>
      <w:r w:rsidRPr="005B36EF">
        <w:rPr>
          <w:rFonts w:ascii="Arial" w:hAnsi="Arial" w:cs="Arial"/>
          <w:color w:val="222222"/>
          <w:sz w:val="20"/>
          <w:szCs w:val="20"/>
        </w:rPr>
        <w:t xml:space="preserve">. </w:t>
      </w:r>
      <w:r w:rsidRPr="005B36EF">
        <w:rPr>
          <w:rFonts w:ascii="Arial" w:hAnsi="Arial" w:cs="Arial"/>
          <w:sz w:val="20"/>
          <w:szCs w:val="20"/>
        </w:rPr>
        <w:t xml:space="preserve">The first set of threshold assignments are architectural details that establish material assemblies and aesthetic sensibilities through a catalog of facades, vestibules, and portals. The second set of thresholds are less easily identified architecturally as they explore immaterial shifts, transitions, </w:t>
      </w:r>
      <w:r w:rsidR="00D3253E" w:rsidRPr="005B36EF">
        <w:rPr>
          <w:rFonts w:ascii="Arial" w:hAnsi="Arial" w:cs="Arial"/>
          <w:sz w:val="20"/>
          <w:szCs w:val="20"/>
        </w:rPr>
        <w:t>limits,</w:t>
      </w:r>
      <w:r w:rsidRPr="005B36EF">
        <w:rPr>
          <w:rFonts w:ascii="Arial" w:hAnsi="Arial" w:cs="Arial"/>
          <w:sz w:val="20"/>
          <w:szCs w:val="20"/>
        </w:rPr>
        <w:t xml:space="preserve"> and boundaries.</w:t>
      </w:r>
    </w:p>
    <w:p w14:paraId="57060550" w14:textId="277B3327" w:rsidR="000F772E" w:rsidRPr="00386A97" w:rsidRDefault="000F772E" w:rsidP="00386A97">
      <w:pPr>
        <w:rPr>
          <w:rFonts w:ascii="Helvetica Neue" w:hAnsi="Helvetica Neue"/>
          <w:sz w:val="22"/>
          <w:szCs w:val="22"/>
        </w:rPr>
      </w:pPr>
    </w:p>
    <w:sectPr w:rsidR="000F772E" w:rsidRPr="00386A97" w:rsidSect="00E8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]°Ã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12BC"/>
    <w:multiLevelType w:val="hybridMultilevel"/>
    <w:tmpl w:val="4524D9AC"/>
    <w:lvl w:ilvl="0" w:tplc="C79C210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3B7F63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Theme="minorHAnsi" w:hAnsiTheme="minorHAnsi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hAnsiTheme="minorHAnsi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Theme="minorHAnsi" w:hAnsiTheme="minorHAnsi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6A353721"/>
    <w:multiLevelType w:val="hybridMultilevel"/>
    <w:tmpl w:val="79BE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31455"/>
    <w:multiLevelType w:val="hybridMultilevel"/>
    <w:tmpl w:val="A4D06E5A"/>
    <w:lvl w:ilvl="0" w:tplc="84B45EE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B2"/>
    <w:rsid w:val="00033AC1"/>
    <w:rsid w:val="00086A5B"/>
    <w:rsid w:val="00090799"/>
    <w:rsid w:val="000F772E"/>
    <w:rsid w:val="001633DB"/>
    <w:rsid w:val="00195550"/>
    <w:rsid w:val="00292A41"/>
    <w:rsid w:val="00296AB5"/>
    <w:rsid w:val="00301856"/>
    <w:rsid w:val="00386A97"/>
    <w:rsid w:val="003C225D"/>
    <w:rsid w:val="003C3CEA"/>
    <w:rsid w:val="003F0575"/>
    <w:rsid w:val="003F4FC1"/>
    <w:rsid w:val="004168B2"/>
    <w:rsid w:val="00423694"/>
    <w:rsid w:val="004513F3"/>
    <w:rsid w:val="00503FF1"/>
    <w:rsid w:val="00525957"/>
    <w:rsid w:val="00554D42"/>
    <w:rsid w:val="005924C5"/>
    <w:rsid w:val="005A3105"/>
    <w:rsid w:val="005B36EF"/>
    <w:rsid w:val="005C13F7"/>
    <w:rsid w:val="005C5780"/>
    <w:rsid w:val="00600BB1"/>
    <w:rsid w:val="00616435"/>
    <w:rsid w:val="0065406B"/>
    <w:rsid w:val="006D018D"/>
    <w:rsid w:val="00702199"/>
    <w:rsid w:val="0077587C"/>
    <w:rsid w:val="007D7D24"/>
    <w:rsid w:val="007E5D58"/>
    <w:rsid w:val="00824F03"/>
    <w:rsid w:val="00880146"/>
    <w:rsid w:val="008A1A10"/>
    <w:rsid w:val="008D3C81"/>
    <w:rsid w:val="008E1404"/>
    <w:rsid w:val="00921F95"/>
    <w:rsid w:val="0095246B"/>
    <w:rsid w:val="00952B59"/>
    <w:rsid w:val="00993634"/>
    <w:rsid w:val="009979E2"/>
    <w:rsid w:val="009B6D38"/>
    <w:rsid w:val="009D79DD"/>
    <w:rsid w:val="00A2322C"/>
    <w:rsid w:val="00A37F32"/>
    <w:rsid w:val="00A465D2"/>
    <w:rsid w:val="00A945F1"/>
    <w:rsid w:val="00AE4A01"/>
    <w:rsid w:val="00B26FB4"/>
    <w:rsid w:val="00B7455A"/>
    <w:rsid w:val="00CF72FB"/>
    <w:rsid w:val="00D3253E"/>
    <w:rsid w:val="00D368AD"/>
    <w:rsid w:val="00D92787"/>
    <w:rsid w:val="00DA6DBE"/>
    <w:rsid w:val="00E04513"/>
    <w:rsid w:val="00E64D3E"/>
    <w:rsid w:val="00E65E50"/>
    <w:rsid w:val="00E81F30"/>
    <w:rsid w:val="00E85C5A"/>
    <w:rsid w:val="00EB6707"/>
    <w:rsid w:val="00EC1697"/>
    <w:rsid w:val="00E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D2F8"/>
  <w15:chartTrackingRefBased/>
  <w15:docId w15:val="{8CBA43BF-37B7-0844-99AD-A2F9F027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B2"/>
    <w:rPr>
      <w:rFonts w:asciiTheme="minorHAnsi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5406B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600B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C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Yolande Daniels</dc:creator>
  <cp:keywords/>
  <dc:description/>
  <cp:lastModifiedBy>J Yolande Daniels</cp:lastModifiedBy>
  <cp:revision>5</cp:revision>
  <cp:lastPrinted>2022-02-07T17:43:00Z</cp:lastPrinted>
  <dcterms:created xsi:type="dcterms:W3CDTF">2022-02-07T17:43:00Z</dcterms:created>
  <dcterms:modified xsi:type="dcterms:W3CDTF">2022-02-15T01:52:00Z</dcterms:modified>
</cp:coreProperties>
</file>